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F0327" w14:textId="77777777" w:rsidR="009322A9" w:rsidRDefault="009322A9" w:rsidP="00360679">
      <w:pPr>
        <w:pStyle w:val="Heading1"/>
      </w:pPr>
      <w:r>
        <w:t xml:space="preserve">Connected Corridor Program </w:t>
      </w:r>
    </w:p>
    <w:p w14:paraId="6C68E241" w14:textId="77777777" w:rsidR="009322A9" w:rsidRPr="003B6DD9" w:rsidRDefault="009322A9" w:rsidP="003B6DD9">
      <w:pPr>
        <w:pStyle w:val="Heading2"/>
      </w:pPr>
      <w:r w:rsidRPr="003B6DD9">
        <w:t xml:space="preserve">Program Background </w:t>
      </w:r>
    </w:p>
    <w:p w14:paraId="0EBCD7D2" w14:textId="022FD24C" w:rsidR="004E38B6" w:rsidRPr="003B6DD9" w:rsidRDefault="009322A9" w:rsidP="009322A9">
      <w:pPr>
        <w:rPr>
          <w:rFonts w:cs="Times New Roman"/>
        </w:rPr>
      </w:pPr>
      <w:r w:rsidRPr="003B6DD9">
        <w:rPr>
          <w:rFonts w:cs="Times New Roman"/>
        </w:rPr>
        <w:t xml:space="preserve">The advancement of </w:t>
      </w:r>
      <w:r w:rsidRPr="003B6DD9">
        <w:rPr>
          <w:rFonts w:cs="Times New Roman"/>
          <w:bCs/>
        </w:rPr>
        <w:t xml:space="preserve">Automated Vehicles (AV) and Connected Vehicles (CV) </w:t>
      </w:r>
      <w:r w:rsidRPr="003B6DD9">
        <w:rPr>
          <w:rFonts w:cs="Times New Roman"/>
        </w:rPr>
        <w:t xml:space="preserve">will change many aspects of transportation, including how we drive and how agencies plan and build roads. AV technology includes features ranging from adaptive cruise control, to lane keeping, to fully autonomous vehicles. CV technology, uses forms of wireless communication, such as </w:t>
      </w:r>
      <w:r w:rsidRPr="003B6DD9">
        <w:rPr>
          <w:rFonts w:cs="Times New Roman"/>
          <w:bCs/>
        </w:rPr>
        <w:t xml:space="preserve">Dedicated Short-Range Communication (DSRC), </w:t>
      </w:r>
      <w:r w:rsidRPr="003B6DD9">
        <w:rPr>
          <w:rFonts w:cs="Times New Roman"/>
        </w:rPr>
        <w:t xml:space="preserve">to share information with other vehicles and roadside infrastructure, such as location, speed, roadway surface and weather conditions, and signal timing. </w:t>
      </w:r>
      <w:commentRangeStart w:id="0"/>
      <w:r w:rsidR="003B6DD9" w:rsidRPr="003B6DD9">
        <w:rPr>
          <w:rFonts w:cs="Times New Roman"/>
          <w:i/>
        </w:rPr>
        <w:t xml:space="preserve">The National Highway Traffic Safety Administration (NHTSA) has issued proposed rulemaking that would require DSRC in all new light duty vehicles in order to create a common communication network among vehicles. </w:t>
      </w:r>
      <w:commentRangeEnd w:id="0"/>
      <w:r w:rsidR="000B5926">
        <w:rPr>
          <w:rStyle w:val="CommentReference"/>
        </w:rPr>
        <w:commentReference w:id="0"/>
      </w:r>
      <w:r w:rsidR="003B6DD9" w:rsidRPr="000B5926">
        <w:rPr>
          <w:rFonts w:cs="Times New Roman"/>
        </w:rPr>
        <w:t>This sharing of information, combined with automated driving features, will facilitate safer, more efficient travel.</w:t>
      </w:r>
    </w:p>
    <w:p w14:paraId="6D612CD7" w14:textId="4659D672" w:rsidR="00167EDD" w:rsidRPr="003B6DD9" w:rsidRDefault="004E38B6" w:rsidP="009322A9">
      <w:pPr>
        <w:rPr>
          <w:rFonts w:cs="Times New Roman"/>
        </w:rPr>
      </w:pPr>
      <w:r w:rsidRPr="00DF303C">
        <w:rPr>
          <w:rFonts w:cs="Times New Roman"/>
          <w:color w:val="000000"/>
        </w:rPr>
        <w:t>AASHTO recently challe</w:t>
      </w:r>
      <w:r w:rsidRPr="003B6DD9">
        <w:rPr>
          <w:rFonts w:cs="Times New Roman"/>
          <w:color w:val="000000"/>
        </w:rPr>
        <w:t>nged each state to install DSRC</w:t>
      </w:r>
      <w:r w:rsidRPr="00DF303C">
        <w:rPr>
          <w:rFonts w:cs="Times New Roman"/>
          <w:color w:val="000000"/>
        </w:rPr>
        <w:t xml:space="preserve"> infrastructure on at least one corridor (approximately 20 signals) by January 2020. This technology will broadcast Signal, Phase, and Timing (</w:t>
      </w:r>
      <w:proofErr w:type="spellStart"/>
      <w:r w:rsidRPr="00DF303C">
        <w:rPr>
          <w:rFonts w:cs="Times New Roman"/>
          <w:color w:val="000000"/>
        </w:rPr>
        <w:t>SPaT</w:t>
      </w:r>
      <w:proofErr w:type="spellEnd"/>
      <w:r w:rsidRPr="00DF303C">
        <w:rPr>
          <w:rFonts w:cs="Times New Roman"/>
          <w:color w:val="000000"/>
        </w:rPr>
        <w:t>), and allow for the advancement of Vehicle to Infrastructure (V2I) technology</w:t>
      </w:r>
      <w:r w:rsidR="00D01224" w:rsidRPr="003B6DD9">
        <w:rPr>
          <w:rFonts w:cs="Times New Roman"/>
        </w:rPr>
        <w:t xml:space="preserve"> through the broadcasting of </w:t>
      </w:r>
      <w:proofErr w:type="spellStart"/>
      <w:r w:rsidR="00D01224" w:rsidRPr="003B6DD9">
        <w:rPr>
          <w:rFonts w:cs="Times New Roman"/>
        </w:rPr>
        <w:t>SPaT</w:t>
      </w:r>
      <w:proofErr w:type="spellEnd"/>
      <w:r w:rsidR="00D01224" w:rsidRPr="003B6DD9">
        <w:rPr>
          <w:rFonts w:cs="Times New Roman"/>
        </w:rPr>
        <w:t xml:space="preserve"> messages over DSRC.</w:t>
      </w:r>
    </w:p>
    <w:p w14:paraId="440224B9" w14:textId="0734E863" w:rsidR="00DF303C" w:rsidRDefault="00360679" w:rsidP="00360679">
      <w:pPr>
        <w:pStyle w:val="Heading2"/>
      </w:pPr>
      <w:r>
        <w:t>Connected Corridor Projects</w:t>
      </w:r>
    </w:p>
    <w:p w14:paraId="19719CF2" w14:textId="017390CB" w:rsidR="00DE771E" w:rsidRDefault="00337CE5" w:rsidP="00DE771E">
      <w:pPr>
        <w:pStyle w:val="Heading3"/>
      </w:pPr>
      <w:r>
        <w:t xml:space="preserve">Snow </w:t>
      </w:r>
      <w:r w:rsidR="00DE771E">
        <w:t xml:space="preserve">Plow Signal Priority System </w:t>
      </w:r>
    </w:p>
    <w:p w14:paraId="473E88DF" w14:textId="1FE85B4A" w:rsidR="004D42F7" w:rsidRPr="004D42F7" w:rsidRDefault="004D42F7" w:rsidP="004D42F7">
      <w:pPr>
        <w:pStyle w:val="Heading4"/>
      </w:pPr>
      <w:r>
        <w:t>Project Description</w:t>
      </w:r>
    </w:p>
    <w:p w14:paraId="40994DC1" w14:textId="556D7B71" w:rsidR="000B5926" w:rsidRDefault="005962B2" w:rsidP="00DE771E">
      <w:pPr>
        <w:pStyle w:val="Default"/>
        <w:rPr>
          <w:rFonts w:asciiTheme="minorHAnsi" w:hAnsiTheme="minorHAnsi"/>
          <w:sz w:val="22"/>
          <w:szCs w:val="22"/>
        </w:rPr>
      </w:pPr>
      <w:r w:rsidRPr="00DD176F">
        <w:rPr>
          <w:rFonts w:asciiTheme="minorHAnsi" w:hAnsiTheme="minorHAnsi"/>
          <w:sz w:val="22"/>
          <w:szCs w:val="22"/>
        </w:rPr>
        <w:t xml:space="preserve">In response to </w:t>
      </w:r>
      <w:r w:rsidRPr="00DD176F">
        <w:rPr>
          <w:rFonts w:asciiTheme="minorHAnsi" w:hAnsiTheme="minorHAnsi"/>
          <w:bCs/>
          <w:sz w:val="22"/>
          <w:szCs w:val="22"/>
        </w:rPr>
        <w:t xml:space="preserve">The Connected Vehicle </w:t>
      </w:r>
      <w:proofErr w:type="spellStart"/>
      <w:r w:rsidRPr="00DD176F">
        <w:rPr>
          <w:rFonts w:asciiTheme="minorHAnsi" w:hAnsiTheme="minorHAnsi"/>
          <w:bCs/>
          <w:sz w:val="22"/>
          <w:szCs w:val="22"/>
        </w:rPr>
        <w:t>SPaT</w:t>
      </w:r>
      <w:proofErr w:type="spellEnd"/>
      <w:r w:rsidRPr="00DD176F">
        <w:rPr>
          <w:rFonts w:asciiTheme="minorHAnsi" w:hAnsiTheme="minorHAnsi"/>
          <w:bCs/>
          <w:sz w:val="22"/>
          <w:szCs w:val="22"/>
        </w:rPr>
        <w:t xml:space="preserve"> Deployment Challenge, </w:t>
      </w:r>
      <w:proofErr w:type="spellStart"/>
      <w:r w:rsidR="00DD176F" w:rsidRPr="00DD176F">
        <w:rPr>
          <w:rFonts w:asciiTheme="minorHAnsi" w:hAnsiTheme="minorHAnsi"/>
          <w:sz w:val="22"/>
          <w:szCs w:val="22"/>
        </w:rPr>
        <w:t>MnDOT</w:t>
      </w:r>
      <w:proofErr w:type="spellEnd"/>
      <w:r w:rsidR="00DD176F" w:rsidRPr="00DD176F">
        <w:rPr>
          <w:rFonts w:asciiTheme="minorHAnsi" w:hAnsiTheme="minorHAnsi"/>
          <w:sz w:val="22"/>
          <w:szCs w:val="22"/>
        </w:rPr>
        <w:t xml:space="preserve"> has been working with public and private stakeholders to </w:t>
      </w:r>
      <w:r w:rsidR="00A27D3C">
        <w:rPr>
          <w:rFonts w:asciiTheme="minorHAnsi" w:hAnsiTheme="minorHAnsi"/>
          <w:sz w:val="22"/>
          <w:szCs w:val="22"/>
        </w:rPr>
        <w:t>explore key areas of interest for CV. The</w:t>
      </w:r>
      <w:r w:rsidR="00405191">
        <w:rPr>
          <w:rFonts w:asciiTheme="minorHAnsi" w:hAnsiTheme="minorHAnsi"/>
          <w:sz w:val="22"/>
          <w:szCs w:val="22"/>
        </w:rPr>
        <w:t xml:space="preserve"> highest priority was identified as</w:t>
      </w:r>
      <w:r w:rsidR="00A27D3C">
        <w:rPr>
          <w:rFonts w:asciiTheme="minorHAnsi" w:hAnsiTheme="minorHAnsi"/>
          <w:sz w:val="22"/>
          <w:szCs w:val="22"/>
        </w:rPr>
        <w:t xml:space="preserve"> </w:t>
      </w:r>
      <w:r w:rsidR="00DD176F" w:rsidRPr="00DD176F">
        <w:rPr>
          <w:rFonts w:asciiTheme="minorHAnsi" w:hAnsiTheme="minorHAnsi"/>
          <w:sz w:val="22"/>
          <w:szCs w:val="22"/>
        </w:rPr>
        <w:t xml:space="preserve">snow plow and maintenance operations. </w:t>
      </w:r>
      <w:r w:rsidR="00112FFA" w:rsidRPr="003B6DD9">
        <w:rPr>
          <w:rFonts w:asciiTheme="minorHAnsi" w:hAnsiTheme="minorHAnsi"/>
          <w:sz w:val="22"/>
          <w:szCs w:val="22"/>
        </w:rPr>
        <w:t xml:space="preserve">The Snow </w:t>
      </w:r>
      <w:r w:rsidR="00112FFA" w:rsidRPr="003B6DD9">
        <w:rPr>
          <w:rFonts w:asciiTheme="minorHAnsi" w:hAnsiTheme="minorHAnsi"/>
          <w:bCs/>
          <w:sz w:val="22"/>
          <w:szCs w:val="22"/>
        </w:rPr>
        <w:t>Plow Signal Priority (SPSP)</w:t>
      </w:r>
      <w:r w:rsidR="00112FFA" w:rsidRPr="003B6DD9">
        <w:rPr>
          <w:rFonts w:asciiTheme="minorHAnsi" w:hAnsiTheme="minorHAnsi"/>
          <w:b/>
          <w:bCs/>
          <w:sz w:val="22"/>
          <w:szCs w:val="22"/>
        </w:rPr>
        <w:t xml:space="preserve"> </w:t>
      </w:r>
      <w:r w:rsidR="00112FFA" w:rsidRPr="003B6DD9">
        <w:rPr>
          <w:rFonts w:asciiTheme="minorHAnsi" w:hAnsiTheme="minorHAnsi"/>
          <w:bCs/>
          <w:sz w:val="22"/>
          <w:szCs w:val="22"/>
        </w:rPr>
        <w:t>system</w:t>
      </w:r>
      <w:r w:rsidR="00112FFA" w:rsidRPr="003B6DD9">
        <w:rPr>
          <w:rFonts w:asciiTheme="minorHAnsi" w:hAnsiTheme="minorHAnsi"/>
          <w:b/>
          <w:bCs/>
          <w:sz w:val="22"/>
          <w:szCs w:val="22"/>
        </w:rPr>
        <w:t xml:space="preserve"> </w:t>
      </w:r>
      <w:r w:rsidR="00112FFA" w:rsidRPr="003B6DD9">
        <w:rPr>
          <w:rFonts w:asciiTheme="minorHAnsi" w:hAnsiTheme="minorHAnsi"/>
          <w:sz w:val="22"/>
          <w:szCs w:val="22"/>
        </w:rPr>
        <w:t xml:space="preserve">would provide plows the ability to request extended green or early green phases at traffic signals along snow plow routes via DSRC. </w:t>
      </w:r>
    </w:p>
    <w:p w14:paraId="079E53A0" w14:textId="77777777" w:rsidR="000B5926" w:rsidRDefault="000B5926" w:rsidP="00DE771E">
      <w:pPr>
        <w:pStyle w:val="Default"/>
        <w:rPr>
          <w:rFonts w:asciiTheme="minorHAnsi" w:hAnsiTheme="minorHAnsi"/>
          <w:sz w:val="22"/>
          <w:szCs w:val="22"/>
        </w:rPr>
      </w:pPr>
    </w:p>
    <w:p w14:paraId="5A641942" w14:textId="3D41359F" w:rsidR="003B6DD9" w:rsidRDefault="00A27D3C" w:rsidP="004D42F7">
      <w:pPr>
        <w:pStyle w:val="Default"/>
        <w:rPr>
          <w:rFonts w:asciiTheme="minorHAnsi" w:hAnsiTheme="minorHAnsi"/>
          <w:sz w:val="22"/>
          <w:szCs w:val="22"/>
        </w:rPr>
      </w:pPr>
      <w:proofErr w:type="spellStart"/>
      <w:r w:rsidRPr="003B6DD9">
        <w:rPr>
          <w:rFonts w:asciiTheme="minorHAnsi" w:hAnsiTheme="minorHAnsi"/>
          <w:sz w:val="22"/>
          <w:szCs w:val="22"/>
        </w:rPr>
        <w:t>MnDOT</w:t>
      </w:r>
      <w:proofErr w:type="spellEnd"/>
      <w:r w:rsidRPr="003B6DD9">
        <w:rPr>
          <w:rFonts w:asciiTheme="minorHAnsi" w:hAnsiTheme="minorHAnsi"/>
          <w:sz w:val="22"/>
          <w:szCs w:val="22"/>
        </w:rPr>
        <w:t xml:space="preserve"> plans to deploy </w:t>
      </w:r>
      <w:proofErr w:type="spellStart"/>
      <w:r w:rsidRPr="003B6DD9">
        <w:rPr>
          <w:rFonts w:asciiTheme="minorHAnsi" w:hAnsiTheme="minorHAnsi"/>
          <w:sz w:val="22"/>
          <w:szCs w:val="22"/>
        </w:rPr>
        <w:t>SPaT</w:t>
      </w:r>
      <w:proofErr w:type="spellEnd"/>
      <w:r w:rsidRPr="003B6DD9">
        <w:rPr>
          <w:rFonts w:asciiTheme="minorHAnsi" w:hAnsiTheme="minorHAnsi"/>
          <w:sz w:val="22"/>
          <w:szCs w:val="22"/>
        </w:rPr>
        <w:t xml:space="preserve"> at approximately</w:t>
      </w:r>
      <w:r>
        <w:rPr>
          <w:rFonts w:asciiTheme="minorHAnsi" w:hAnsiTheme="minorHAnsi"/>
          <w:sz w:val="22"/>
          <w:szCs w:val="22"/>
        </w:rPr>
        <w:t xml:space="preserve"> 20 traffic signals along corridors </w:t>
      </w:r>
      <w:r w:rsidRPr="003B6DD9">
        <w:rPr>
          <w:rFonts w:asciiTheme="minorHAnsi" w:hAnsiTheme="minorHAnsi"/>
          <w:sz w:val="22"/>
          <w:szCs w:val="22"/>
        </w:rPr>
        <w:t xml:space="preserve">between I-494 and I-94. </w:t>
      </w:r>
      <w:r w:rsidR="00337CE5" w:rsidRPr="003B6DD9">
        <w:rPr>
          <w:rFonts w:asciiTheme="minorHAnsi" w:hAnsiTheme="minorHAnsi"/>
          <w:sz w:val="22"/>
          <w:szCs w:val="22"/>
        </w:rPr>
        <w:t>T</w:t>
      </w:r>
      <w:r w:rsidR="00DD176F">
        <w:rPr>
          <w:rFonts w:asciiTheme="minorHAnsi" w:hAnsiTheme="minorHAnsi"/>
          <w:sz w:val="22"/>
          <w:szCs w:val="22"/>
        </w:rPr>
        <w:t>wo</w:t>
      </w:r>
      <w:r w:rsidR="00337CE5" w:rsidRPr="003B6DD9">
        <w:rPr>
          <w:rFonts w:asciiTheme="minorHAnsi" w:hAnsiTheme="minorHAnsi"/>
          <w:sz w:val="22"/>
          <w:szCs w:val="22"/>
        </w:rPr>
        <w:t xml:space="preserve"> deployment locations</w:t>
      </w:r>
      <w:r w:rsidR="00DD176F">
        <w:rPr>
          <w:rFonts w:asciiTheme="minorHAnsi" w:hAnsiTheme="minorHAnsi"/>
          <w:sz w:val="22"/>
          <w:szCs w:val="22"/>
        </w:rPr>
        <w:t xml:space="preserve"> </w:t>
      </w:r>
      <w:r w:rsidR="00337CE5" w:rsidRPr="003B6DD9">
        <w:rPr>
          <w:rFonts w:asciiTheme="minorHAnsi" w:hAnsiTheme="minorHAnsi"/>
          <w:sz w:val="22"/>
          <w:szCs w:val="22"/>
        </w:rPr>
        <w:t>have been elected</w:t>
      </w:r>
      <w:r w:rsidR="00774C74">
        <w:rPr>
          <w:rFonts w:asciiTheme="minorHAnsi" w:hAnsiTheme="minorHAnsi"/>
          <w:sz w:val="22"/>
          <w:szCs w:val="22"/>
        </w:rPr>
        <w:t xml:space="preserve">, </w:t>
      </w:r>
      <w:r>
        <w:rPr>
          <w:rFonts w:asciiTheme="minorHAnsi" w:hAnsiTheme="minorHAnsi"/>
          <w:sz w:val="22"/>
          <w:szCs w:val="22"/>
        </w:rPr>
        <w:t xml:space="preserve">TH-55 and I-394, </w:t>
      </w:r>
      <w:r w:rsidR="00112FFA" w:rsidRPr="003B6DD9">
        <w:rPr>
          <w:rFonts w:asciiTheme="minorHAnsi" w:hAnsiTheme="minorHAnsi"/>
          <w:sz w:val="22"/>
          <w:szCs w:val="22"/>
        </w:rPr>
        <w:t xml:space="preserve">each offering </w:t>
      </w:r>
      <w:r w:rsidR="002B26D2" w:rsidRPr="003B6DD9">
        <w:rPr>
          <w:rFonts w:asciiTheme="minorHAnsi" w:hAnsiTheme="minorHAnsi"/>
          <w:sz w:val="22"/>
          <w:szCs w:val="22"/>
        </w:rPr>
        <w:t>a different scenario</w:t>
      </w:r>
      <w:r w:rsidR="00337CE5" w:rsidRPr="003B6DD9">
        <w:rPr>
          <w:rFonts w:asciiTheme="minorHAnsi" w:hAnsiTheme="minorHAnsi"/>
          <w:sz w:val="22"/>
          <w:szCs w:val="22"/>
        </w:rPr>
        <w:t xml:space="preserve"> for application of the </w:t>
      </w:r>
      <w:r w:rsidR="002B26D2" w:rsidRPr="003B6DD9">
        <w:rPr>
          <w:rFonts w:asciiTheme="minorHAnsi" w:hAnsiTheme="minorHAnsi"/>
          <w:sz w:val="22"/>
          <w:szCs w:val="22"/>
        </w:rPr>
        <w:t>SPSP.</w:t>
      </w:r>
      <w:r w:rsidR="00337CE5" w:rsidRPr="003B6DD9">
        <w:rPr>
          <w:rFonts w:asciiTheme="minorHAnsi" w:hAnsiTheme="minorHAnsi"/>
          <w:sz w:val="22"/>
          <w:szCs w:val="22"/>
        </w:rPr>
        <w:t xml:space="preserve"> </w:t>
      </w:r>
      <w:r w:rsidR="00337CE5" w:rsidRPr="003B6DD9">
        <w:rPr>
          <w:rFonts w:asciiTheme="minorHAnsi" w:hAnsiTheme="minorHAnsi"/>
          <w:sz w:val="22"/>
          <w:szCs w:val="22"/>
        </w:rPr>
        <w:t xml:space="preserve">Along TH-55, signal priority would </w:t>
      </w:r>
      <w:r w:rsidR="000B5926">
        <w:rPr>
          <w:rFonts w:asciiTheme="minorHAnsi" w:hAnsiTheme="minorHAnsi"/>
          <w:sz w:val="22"/>
          <w:szCs w:val="22"/>
        </w:rPr>
        <w:t xml:space="preserve">be given to plows as they approach mainline </w:t>
      </w:r>
      <w:r w:rsidR="00337CE5" w:rsidRPr="003B6DD9">
        <w:rPr>
          <w:rFonts w:asciiTheme="minorHAnsi" w:hAnsiTheme="minorHAnsi"/>
          <w:sz w:val="22"/>
          <w:szCs w:val="22"/>
        </w:rPr>
        <w:t>signals. Deployment on I-394 would occur at interchange signals and ramp meters along the corridor</w:t>
      </w:r>
      <w:r w:rsidR="000B5926">
        <w:rPr>
          <w:rFonts w:asciiTheme="minorHAnsi" w:hAnsiTheme="minorHAnsi"/>
          <w:sz w:val="22"/>
          <w:szCs w:val="22"/>
        </w:rPr>
        <w:t>, allow</w:t>
      </w:r>
      <w:r w:rsidR="004D42F7">
        <w:rPr>
          <w:rFonts w:asciiTheme="minorHAnsi" w:hAnsiTheme="minorHAnsi"/>
          <w:sz w:val="22"/>
          <w:szCs w:val="22"/>
        </w:rPr>
        <w:t>ing</w:t>
      </w:r>
      <w:r w:rsidR="00DE771E" w:rsidRPr="003B6DD9">
        <w:rPr>
          <w:rFonts w:asciiTheme="minorHAnsi" w:hAnsiTheme="minorHAnsi"/>
          <w:sz w:val="22"/>
          <w:szCs w:val="22"/>
        </w:rPr>
        <w:t xml:space="preserve"> plows clearing exit and entrance ramps to operate more efficiently. </w:t>
      </w:r>
    </w:p>
    <w:p w14:paraId="79ACA0D4" w14:textId="77777777" w:rsidR="004D42F7" w:rsidRPr="004D42F7" w:rsidRDefault="004D42F7" w:rsidP="004D42F7">
      <w:pPr>
        <w:pStyle w:val="Default"/>
        <w:rPr>
          <w:rFonts w:asciiTheme="minorHAnsi" w:hAnsiTheme="minorHAnsi"/>
          <w:sz w:val="22"/>
          <w:szCs w:val="22"/>
        </w:rPr>
      </w:pPr>
    </w:p>
    <w:p w14:paraId="0822C69E" w14:textId="77777777" w:rsidR="000B5926" w:rsidRDefault="000B5926" w:rsidP="004D42F7">
      <w:pPr>
        <w:pStyle w:val="Heading4"/>
      </w:pPr>
      <w:r w:rsidRPr="003B6DD9">
        <w:t>Project Benefits</w:t>
      </w:r>
    </w:p>
    <w:p w14:paraId="48D2953B" w14:textId="77777777" w:rsidR="004D42F7" w:rsidRDefault="004D42F7" w:rsidP="004D42F7">
      <w:pPr>
        <w:pStyle w:val="ListParagraph"/>
        <w:numPr>
          <w:ilvl w:val="0"/>
          <w:numId w:val="1"/>
        </w:numPr>
      </w:pPr>
      <w:r w:rsidRPr="003B6DD9">
        <w:t>Increase safety and mobility of roadways</w:t>
      </w:r>
    </w:p>
    <w:p w14:paraId="392A541F" w14:textId="51B3E2FB" w:rsidR="000B5926" w:rsidRDefault="000B5926" w:rsidP="004D42F7">
      <w:pPr>
        <w:pStyle w:val="ListParagraph"/>
        <w:numPr>
          <w:ilvl w:val="0"/>
          <w:numId w:val="1"/>
        </w:numPr>
      </w:pPr>
      <w:r w:rsidRPr="003B6DD9">
        <w:t>I</w:t>
      </w:r>
      <w:r>
        <w:t xml:space="preserve">mprove </w:t>
      </w:r>
      <w:r w:rsidRPr="003B6DD9">
        <w:t xml:space="preserve">plowing times and fuel efficiency by reducing time spent waiting at signals </w:t>
      </w:r>
    </w:p>
    <w:p w14:paraId="6B0D6558" w14:textId="6220636C" w:rsidR="004D42F7" w:rsidRPr="003B6DD9" w:rsidRDefault="004D42F7" w:rsidP="004D42F7">
      <w:pPr>
        <w:pStyle w:val="ListParagraph"/>
        <w:numPr>
          <w:ilvl w:val="0"/>
          <w:numId w:val="1"/>
        </w:numPr>
      </w:pPr>
      <w:r>
        <w:rPr>
          <w:rFonts w:cs="Times New Roman"/>
        </w:rPr>
        <w:t>Improve productivity/efficiency of gang plowing operations</w:t>
      </w:r>
      <w:r w:rsidRPr="003B6DD9">
        <w:rPr>
          <w:rFonts w:cs="Times New Roman"/>
        </w:rPr>
        <w:t xml:space="preserve"> </w:t>
      </w:r>
      <w:r>
        <w:rPr>
          <w:rFonts w:cs="Times New Roman"/>
        </w:rPr>
        <w:t>(</w:t>
      </w:r>
      <w:r w:rsidRPr="004D42F7">
        <w:rPr>
          <w:rFonts w:cs="Times New Roman"/>
        </w:rPr>
        <w:t xml:space="preserve">where the rightmost plow </w:t>
      </w:r>
      <w:r>
        <w:rPr>
          <w:rFonts w:cs="Times New Roman"/>
        </w:rPr>
        <w:t xml:space="preserve">is responsible for clearing ramps and thus, </w:t>
      </w:r>
      <w:r w:rsidRPr="004D42F7">
        <w:rPr>
          <w:rFonts w:cs="Times New Roman"/>
        </w:rPr>
        <w:t xml:space="preserve">typically </w:t>
      </w:r>
      <w:r>
        <w:rPr>
          <w:rFonts w:cs="Times New Roman"/>
        </w:rPr>
        <w:t>falls far behind mainline plows)</w:t>
      </w:r>
    </w:p>
    <w:p w14:paraId="27E9EFFF" w14:textId="77777777" w:rsidR="000B5926" w:rsidRPr="003B6DD9" w:rsidRDefault="000B5926" w:rsidP="000B5926">
      <w:pPr>
        <w:pStyle w:val="ListParagraph"/>
        <w:numPr>
          <w:ilvl w:val="0"/>
          <w:numId w:val="1"/>
        </w:numPr>
      </w:pPr>
      <w:r w:rsidRPr="003B6DD9">
        <w:t>Establish MN as an active participant in CV technology</w:t>
      </w:r>
    </w:p>
    <w:p w14:paraId="54A8CF18" w14:textId="77777777" w:rsidR="000B5926" w:rsidRPr="003B6DD9" w:rsidRDefault="000B5926" w:rsidP="000B5926">
      <w:pPr>
        <w:pStyle w:val="ListParagraph"/>
        <w:numPr>
          <w:ilvl w:val="0"/>
          <w:numId w:val="1"/>
        </w:numPr>
      </w:pPr>
      <w:r w:rsidRPr="003B6DD9">
        <w:t>Develop the Twin Cities Metro Area as a CV testbed to attract private sector technology testing and deployment</w:t>
      </w:r>
    </w:p>
    <w:p w14:paraId="6B1DB42B" w14:textId="77777777" w:rsidR="000B5926" w:rsidRPr="003B6DD9" w:rsidRDefault="000B5926" w:rsidP="000B5926">
      <w:pPr>
        <w:pStyle w:val="ListParagraph"/>
        <w:numPr>
          <w:ilvl w:val="0"/>
          <w:numId w:val="1"/>
        </w:numPr>
      </w:pPr>
      <w:r w:rsidRPr="003B6DD9">
        <w:t>Gain valuable procurement, licensing, installation, and operational experience with CV technology</w:t>
      </w:r>
    </w:p>
    <w:p w14:paraId="431A26E1" w14:textId="04EB4E8E" w:rsidR="000B5926" w:rsidRPr="00162E68" w:rsidRDefault="000B5926" w:rsidP="000B5926">
      <w:pPr>
        <w:pStyle w:val="ListParagraph"/>
        <w:numPr>
          <w:ilvl w:val="0"/>
          <w:numId w:val="1"/>
        </w:numPr>
      </w:pPr>
      <w:r w:rsidRPr="003B6DD9">
        <w:lastRenderedPageBreak/>
        <w:t>Learn where the limits of these technologies are and how to design roadways to leverage the benefits and compensate their</w:t>
      </w:r>
      <w:r w:rsidR="004D42F7">
        <w:t xml:space="preserve"> shortcomings</w:t>
      </w:r>
    </w:p>
    <w:p w14:paraId="5D525828" w14:textId="585631CE" w:rsidR="000B5926" w:rsidRPr="003B6DD9" w:rsidRDefault="000B5926" w:rsidP="000B5926">
      <w:pPr>
        <w:pStyle w:val="ListParagraph"/>
        <w:numPr>
          <w:ilvl w:val="0"/>
          <w:numId w:val="1"/>
        </w:numPr>
      </w:pPr>
      <w:r w:rsidRPr="003B6DD9">
        <w:t>Identify priority considerations for AV</w:t>
      </w:r>
      <w:r w:rsidR="004D42F7">
        <w:t>/CV legislation and rulemaking</w:t>
      </w:r>
      <w:r w:rsidRPr="003B6DD9">
        <w:t xml:space="preserve">  </w:t>
      </w:r>
    </w:p>
    <w:p w14:paraId="3B0CEF3E" w14:textId="041100F9" w:rsidR="000B5926" w:rsidRPr="003B6DD9" w:rsidRDefault="000B5926" w:rsidP="000B5926">
      <w:pPr>
        <w:pStyle w:val="ListParagraph"/>
        <w:numPr>
          <w:ilvl w:val="0"/>
          <w:numId w:val="1"/>
        </w:numPr>
      </w:pPr>
      <w:r w:rsidRPr="003B6DD9">
        <w:t xml:space="preserve">Increase </w:t>
      </w:r>
      <w:proofErr w:type="spellStart"/>
      <w:r w:rsidRPr="003B6DD9">
        <w:t>MnDOT’s</w:t>
      </w:r>
      <w:proofErr w:type="spellEnd"/>
      <w:r w:rsidRPr="003B6DD9">
        <w:t xml:space="preserve"> ability to support legislators on new regulations governing </w:t>
      </w:r>
      <w:r w:rsidR="004D42F7">
        <w:t>the testing and operation of AV</w:t>
      </w:r>
    </w:p>
    <w:p w14:paraId="181EEC49" w14:textId="77777777" w:rsidR="00DE771E" w:rsidRDefault="00DE771E" w:rsidP="00917BB9">
      <w:bookmarkStart w:id="1" w:name="_GoBack"/>
      <w:bookmarkEnd w:id="1"/>
    </w:p>
    <w:p w14:paraId="06F820D7" w14:textId="7810911F" w:rsidR="00917BB9" w:rsidRDefault="00DE771E" w:rsidP="00DE771E">
      <w:pPr>
        <w:pStyle w:val="Heading1"/>
      </w:pPr>
      <w:r>
        <w:t>Photos</w:t>
      </w:r>
    </w:p>
    <w:p w14:paraId="4D03F106" w14:textId="2B42453A" w:rsidR="00DE771E" w:rsidRDefault="00DE771E" w:rsidP="00DE771E">
      <w:r w:rsidRPr="00D01224">
        <w:rPr>
          <w:noProof/>
        </w:rPr>
        <w:drawing>
          <wp:inline distT="0" distB="0" distL="0" distR="0" wp14:anchorId="286697F1" wp14:editId="02DFB22D">
            <wp:extent cx="5483945" cy="1285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779" cy="1295450"/>
                    </a:xfrm>
                    <a:prstGeom prst="rect">
                      <a:avLst/>
                    </a:prstGeom>
                    <a:noFill/>
                    <a:ln>
                      <a:noFill/>
                    </a:ln>
                  </pic:spPr>
                </pic:pic>
              </a:graphicData>
            </a:graphic>
          </wp:inline>
        </w:drawing>
      </w:r>
    </w:p>
    <w:p w14:paraId="3CC71D1B" w14:textId="7352940C" w:rsidR="00DE771E" w:rsidRPr="00DE771E" w:rsidRDefault="00DE771E" w:rsidP="00DE771E">
      <w:r w:rsidRPr="009322A9">
        <w:rPr>
          <w:noProof/>
        </w:rPr>
        <w:drawing>
          <wp:inline distT="0" distB="0" distL="0" distR="0" wp14:anchorId="420686E5" wp14:editId="0F71E6D2">
            <wp:extent cx="3800475" cy="2524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2524125"/>
                    </a:xfrm>
                    <a:prstGeom prst="rect">
                      <a:avLst/>
                    </a:prstGeom>
                    <a:noFill/>
                    <a:ln>
                      <a:noFill/>
                    </a:ln>
                  </pic:spPr>
                </pic:pic>
              </a:graphicData>
            </a:graphic>
          </wp:inline>
        </w:drawing>
      </w:r>
    </w:p>
    <w:sectPr w:rsidR="00DE771E" w:rsidRPr="00DE771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islyn Ryan" w:date="2017-11-15T16:15:00Z" w:initials="RA(">
    <w:p w14:paraId="3395B6CF" w14:textId="4EB1BDED" w:rsidR="000B5926" w:rsidRDefault="000B5926">
      <w:pPr>
        <w:pStyle w:val="CommentText"/>
      </w:pPr>
      <w:r>
        <w:rPr>
          <w:rStyle w:val="CommentReference"/>
        </w:rPr>
        <w:annotationRef/>
      </w:r>
      <w:r>
        <w:t>Is this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5B6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81DB8"/>
    <w:multiLevelType w:val="hybridMultilevel"/>
    <w:tmpl w:val="6B60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slyn Ryan">
    <w15:presenceInfo w15:providerId="AD" w15:userId="S-1-5-21-1960408961-1336601894-1801674531-179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4D"/>
    <w:rsid w:val="000B5926"/>
    <w:rsid w:val="00112FFA"/>
    <w:rsid w:val="00162E68"/>
    <w:rsid w:val="00166F7B"/>
    <w:rsid w:val="00215151"/>
    <w:rsid w:val="0022734E"/>
    <w:rsid w:val="002B26D2"/>
    <w:rsid w:val="00321627"/>
    <w:rsid w:val="00337CE5"/>
    <w:rsid w:val="00360679"/>
    <w:rsid w:val="003B6DD9"/>
    <w:rsid w:val="003D36CD"/>
    <w:rsid w:val="004042B3"/>
    <w:rsid w:val="00405191"/>
    <w:rsid w:val="004D42F7"/>
    <w:rsid w:val="004E38B6"/>
    <w:rsid w:val="00551101"/>
    <w:rsid w:val="0058414D"/>
    <w:rsid w:val="005962B2"/>
    <w:rsid w:val="00774C74"/>
    <w:rsid w:val="00917BB9"/>
    <w:rsid w:val="009322A9"/>
    <w:rsid w:val="00964C76"/>
    <w:rsid w:val="00A27D3C"/>
    <w:rsid w:val="00CC306B"/>
    <w:rsid w:val="00D01224"/>
    <w:rsid w:val="00DC75CB"/>
    <w:rsid w:val="00DD176F"/>
    <w:rsid w:val="00DE771E"/>
    <w:rsid w:val="00DF303C"/>
    <w:rsid w:val="00F0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86BF"/>
  <w15:chartTrackingRefBased/>
  <w15:docId w15:val="{12624F3D-BA2D-4F5E-83CB-422749D3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B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7B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77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42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22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303C"/>
    <w:pPr>
      <w:ind w:left="720"/>
      <w:contextualSpacing/>
    </w:pPr>
  </w:style>
  <w:style w:type="character" w:styleId="CommentReference">
    <w:name w:val="annotation reference"/>
    <w:basedOn w:val="DefaultParagraphFont"/>
    <w:uiPriority w:val="99"/>
    <w:semiHidden/>
    <w:unhideWhenUsed/>
    <w:rsid w:val="00D01224"/>
    <w:rPr>
      <w:sz w:val="16"/>
      <w:szCs w:val="16"/>
    </w:rPr>
  </w:style>
  <w:style w:type="paragraph" w:styleId="CommentText">
    <w:name w:val="annotation text"/>
    <w:basedOn w:val="Normal"/>
    <w:link w:val="CommentTextChar"/>
    <w:uiPriority w:val="99"/>
    <w:semiHidden/>
    <w:unhideWhenUsed/>
    <w:rsid w:val="00D01224"/>
    <w:pPr>
      <w:spacing w:line="240" w:lineRule="auto"/>
    </w:pPr>
    <w:rPr>
      <w:sz w:val="20"/>
      <w:szCs w:val="20"/>
    </w:rPr>
  </w:style>
  <w:style w:type="character" w:customStyle="1" w:styleId="CommentTextChar">
    <w:name w:val="Comment Text Char"/>
    <w:basedOn w:val="DefaultParagraphFont"/>
    <w:link w:val="CommentText"/>
    <w:uiPriority w:val="99"/>
    <w:semiHidden/>
    <w:rsid w:val="00D01224"/>
    <w:rPr>
      <w:sz w:val="20"/>
      <w:szCs w:val="20"/>
    </w:rPr>
  </w:style>
  <w:style w:type="paragraph" w:styleId="CommentSubject">
    <w:name w:val="annotation subject"/>
    <w:basedOn w:val="CommentText"/>
    <w:next w:val="CommentText"/>
    <w:link w:val="CommentSubjectChar"/>
    <w:uiPriority w:val="99"/>
    <w:semiHidden/>
    <w:unhideWhenUsed/>
    <w:rsid w:val="00D01224"/>
    <w:rPr>
      <w:b/>
      <w:bCs/>
    </w:rPr>
  </w:style>
  <w:style w:type="character" w:customStyle="1" w:styleId="CommentSubjectChar">
    <w:name w:val="Comment Subject Char"/>
    <w:basedOn w:val="CommentTextChar"/>
    <w:link w:val="CommentSubject"/>
    <w:uiPriority w:val="99"/>
    <w:semiHidden/>
    <w:rsid w:val="00D01224"/>
    <w:rPr>
      <w:b/>
      <w:bCs/>
      <w:sz w:val="20"/>
      <w:szCs w:val="20"/>
    </w:rPr>
  </w:style>
  <w:style w:type="paragraph" w:styleId="BalloonText">
    <w:name w:val="Balloon Text"/>
    <w:basedOn w:val="Normal"/>
    <w:link w:val="BalloonTextChar"/>
    <w:uiPriority w:val="99"/>
    <w:semiHidden/>
    <w:unhideWhenUsed/>
    <w:rsid w:val="00D01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224"/>
    <w:rPr>
      <w:rFonts w:ascii="Segoe UI" w:hAnsi="Segoe UI" w:cs="Segoe UI"/>
      <w:sz w:val="18"/>
      <w:szCs w:val="18"/>
    </w:rPr>
  </w:style>
  <w:style w:type="character" w:customStyle="1" w:styleId="Heading2Char">
    <w:name w:val="Heading 2 Char"/>
    <w:basedOn w:val="DefaultParagraphFont"/>
    <w:link w:val="Heading2"/>
    <w:uiPriority w:val="9"/>
    <w:rsid w:val="00917BB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7B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E771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D42F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1D37-1848-42B4-B9E4-94DA080C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Aislyn (DOT)</dc:creator>
  <cp:keywords/>
  <dc:description/>
  <cp:lastModifiedBy>Ryan, Aislyn (DOT)</cp:lastModifiedBy>
  <cp:revision>4</cp:revision>
  <dcterms:created xsi:type="dcterms:W3CDTF">2017-11-15T21:26:00Z</dcterms:created>
  <dcterms:modified xsi:type="dcterms:W3CDTF">2017-11-15T22:41:00Z</dcterms:modified>
</cp:coreProperties>
</file>