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54" w:rsidRPr="0037577A" w:rsidRDefault="00D11A54" w:rsidP="0037577A">
      <w:pPr>
        <w:jc w:val="center"/>
        <w:rPr>
          <w:sz w:val="36"/>
          <w:szCs w:val="36"/>
        </w:rPr>
      </w:pPr>
      <w:r w:rsidRPr="0037577A">
        <w:rPr>
          <w:sz w:val="36"/>
          <w:szCs w:val="36"/>
        </w:rPr>
        <w:t xml:space="preserve">Visual Basic Application </w:t>
      </w:r>
      <w:proofErr w:type="spellStart"/>
      <w:r w:rsidRPr="0037577A">
        <w:rPr>
          <w:sz w:val="36"/>
          <w:szCs w:val="36"/>
        </w:rPr>
        <w:t>SOEtoDAT</w:t>
      </w:r>
      <w:proofErr w:type="spellEnd"/>
    </w:p>
    <w:p w:rsidR="00D11A54" w:rsidRDefault="00D11A54"/>
    <w:p w:rsidR="00321A4E" w:rsidRPr="0037577A" w:rsidRDefault="00D11A54">
      <w:pPr>
        <w:rPr>
          <w:u w:val="single"/>
        </w:rPr>
      </w:pPr>
      <w:r w:rsidRPr="0037577A">
        <w:rPr>
          <w:u w:val="single"/>
        </w:rPr>
        <w:t>Required Files</w:t>
      </w:r>
    </w:p>
    <w:p w:rsidR="00D11A54" w:rsidRDefault="00D11A54" w:rsidP="00321A4E">
      <w:pPr>
        <w:ind w:firstLine="720"/>
      </w:pPr>
      <w:proofErr w:type="spellStart"/>
      <w:r>
        <w:t>SOEtoDAT.mvba</w:t>
      </w:r>
      <w:proofErr w:type="spellEnd"/>
    </w:p>
    <w:p w:rsidR="00D11A54" w:rsidRDefault="00321A4E">
      <w:r>
        <w:tab/>
      </w:r>
      <w:r w:rsidR="0037577A">
        <w:t xml:space="preserve">An </w:t>
      </w:r>
      <w:r w:rsidR="00D11A54">
        <w:t>Input SOE file</w:t>
      </w:r>
    </w:p>
    <w:p w:rsidR="00B10AE9" w:rsidRDefault="00B10AE9">
      <w:r>
        <w:tab/>
        <w:t xml:space="preserve">A </w:t>
      </w:r>
      <w:proofErr w:type="spellStart"/>
      <w:r>
        <w:t>Cogo</w:t>
      </w:r>
      <w:proofErr w:type="spellEnd"/>
      <w:r>
        <w:t xml:space="preserve"> Database (.</w:t>
      </w:r>
      <w:proofErr w:type="spellStart"/>
      <w:r>
        <w:t>gpk</w:t>
      </w:r>
      <w:proofErr w:type="spellEnd"/>
      <w:r>
        <w:t>) file containing the alignment the station/offsets are based on.</w:t>
      </w:r>
    </w:p>
    <w:p w:rsidR="00D11A54" w:rsidRDefault="00D11A54"/>
    <w:p w:rsidR="00321A4E" w:rsidRPr="0037577A" w:rsidRDefault="00D11A54">
      <w:pPr>
        <w:rPr>
          <w:u w:val="single"/>
        </w:rPr>
      </w:pPr>
      <w:r w:rsidRPr="0037577A">
        <w:rPr>
          <w:u w:val="single"/>
        </w:rPr>
        <w:t>Purpose</w:t>
      </w:r>
    </w:p>
    <w:p w:rsidR="00D11A54" w:rsidRDefault="00D11A54">
      <w:r>
        <w:t>To convert an ASCII file containing station, offset, and elevations (SOE) to an ASCII (.</w:t>
      </w:r>
      <w:proofErr w:type="spellStart"/>
      <w:r>
        <w:t>dat</w:t>
      </w:r>
      <w:proofErr w:type="spellEnd"/>
      <w:r>
        <w:t xml:space="preserve">) file </w:t>
      </w:r>
      <w:r w:rsidRPr="00D11A54">
        <w:t xml:space="preserve">which </w:t>
      </w:r>
      <w:r w:rsidR="00321A4E">
        <w:t>will</w:t>
      </w:r>
      <w:r w:rsidRPr="00D11A54">
        <w:t xml:space="preserve"> directly feed into the Build Triangles tool to create the TIN</w:t>
      </w:r>
      <w:r>
        <w:t xml:space="preserve">.  This eliminates the time consuming process of storing the points in the </w:t>
      </w:r>
      <w:proofErr w:type="spellStart"/>
      <w:r>
        <w:t>gpk</w:t>
      </w:r>
      <w:proofErr w:type="spellEnd"/>
      <w:r>
        <w:t xml:space="preserve"> since Visual Basic computes the coordinates in the background without opening </w:t>
      </w:r>
      <w:proofErr w:type="spellStart"/>
      <w:r>
        <w:t>Cogo</w:t>
      </w:r>
      <w:proofErr w:type="spellEnd"/>
      <w:r>
        <w:t>.</w:t>
      </w:r>
    </w:p>
    <w:p w:rsidR="00D11A54" w:rsidRDefault="00D11A54"/>
    <w:p w:rsidR="00D11A54" w:rsidRPr="0037577A" w:rsidRDefault="00321A4E">
      <w:pPr>
        <w:rPr>
          <w:u w:val="single"/>
        </w:rPr>
      </w:pPr>
      <w:r w:rsidRPr="0037577A">
        <w:rPr>
          <w:u w:val="single"/>
        </w:rPr>
        <w:t>SOE File Format</w:t>
      </w:r>
    </w:p>
    <w:p w:rsidR="00D11A54" w:rsidRDefault="00D11A54" w:rsidP="0037577A">
      <w:pPr>
        <w:numPr>
          <w:ilvl w:val="0"/>
          <w:numId w:val="3"/>
        </w:numPr>
      </w:pPr>
      <w:r>
        <w:t>Columns are comma delimited.</w:t>
      </w:r>
      <w:r w:rsidR="00B1285B">
        <w:t xml:space="preserve">  Every line must have the same number of columns.  Empty columns of offset/elevation require commas with nothing between them.  (</w:t>
      </w:r>
      <w:proofErr w:type="spellStart"/>
      <w:r w:rsidR="00B1285B">
        <w:t>ie</w:t>
      </w:r>
      <w:proofErr w:type="spellEnd"/>
      <w:r w:rsidR="00B1285B">
        <w:t>: -12,600.57,,,12,600.43)</w:t>
      </w:r>
    </w:p>
    <w:p w:rsidR="00D11A54" w:rsidRDefault="00D11A54" w:rsidP="0037577A">
      <w:pPr>
        <w:numPr>
          <w:ilvl w:val="0"/>
          <w:numId w:val="3"/>
        </w:numPr>
      </w:pPr>
      <w:r>
        <w:t>The first two columns of each row must be the station and region followed by one or multiple pairs of offsets and elevations.</w:t>
      </w:r>
    </w:p>
    <w:p w:rsidR="00D11A54" w:rsidRDefault="00D11A54" w:rsidP="0037577A">
      <w:pPr>
        <w:numPr>
          <w:ilvl w:val="1"/>
          <w:numId w:val="3"/>
        </w:numPr>
      </w:pPr>
      <w:r>
        <w:t>The station “+” is optional.</w:t>
      </w:r>
    </w:p>
    <w:p w:rsidR="00D11A54" w:rsidRDefault="00D11A54" w:rsidP="0037577A">
      <w:pPr>
        <w:numPr>
          <w:ilvl w:val="1"/>
          <w:numId w:val="3"/>
        </w:numPr>
        <w:ind w:right="-360"/>
      </w:pPr>
      <w:r>
        <w:t>The region is only the number, it can not contain the “r” (</w:t>
      </w:r>
      <w:proofErr w:type="spellStart"/>
      <w:r>
        <w:t>ie</w:t>
      </w:r>
      <w:proofErr w:type="spellEnd"/>
      <w:r>
        <w:t>: “3”, not “r 3”)</w:t>
      </w:r>
      <w:r>
        <w:tab/>
      </w:r>
    </w:p>
    <w:p w:rsidR="00D11A54" w:rsidRDefault="00D11A54"/>
    <w:p w:rsidR="00D11A54" w:rsidRDefault="00D11A54">
      <w:r>
        <w:tab/>
        <w:t>Examples:</w:t>
      </w:r>
    </w:p>
    <w:p w:rsidR="00D11A54" w:rsidRDefault="00D11A54">
      <w:r>
        <w:tab/>
      </w:r>
      <w:proofErr w:type="spellStart"/>
      <w:r>
        <w:t>Station</w:t>
      </w:r>
      <w:proofErr w:type="gramStart"/>
      <w:r>
        <w:t>,Region,Offset,Elev,Offset,Elev,Offset,Elev,Offset,Elev</w:t>
      </w:r>
      <w:proofErr w:type="spellEnd"/>
      <w:proofErr w:type="gramEnd"/>
      <w:r>
        <w:t>…</w:t>
      </w:r>
    </w:p>
    <w:p w:rsidR="00D11A54" w:rsidRDefault="00D11A54">
      <w:r>
        <w:tab/>
        <w:t>1+00</w:t>
      </w:r>
      <w:proofErr w:type="gramStart"/>
      <w:r>
        <w:t>,1</w:t>
      </w:r>
      <w:proofErr w:type="gramEnd"/>
      <w:r>
        <w:t>,-12,990.8,0,991.4,12,990.7</w:t>
      </w:r>
    </w:p>
    <w:p w:rsidR="00D11A54" w:rsidRDefault="00D11A54">
      <w:r>
        <w:tab/>
        <w:t>500</w:t>
      </w:r>
      <w:proofErr w:type="gramStart"/>
      <w:r>
        <w:t>,3</w:t>
      </w:r>
      <w:proofErr w:type="gramEnd"/>
      <w:r>
        <w:t>,-12,995.2,0,995.8,12,995.3</w:t>
      </w:r>
    </w:p>
    <w:p w:rsidR="00321A4E" w:rsidRDefault="00321A4E"/>
    <w:p w:rsidR="00321A4E" w:rsidRPr="0037577A" w:rsidRDefault="00321A4E">
      <w:pPr>
        <w:rPr>
          <w:u w:val="single"/>
        </w:rPr>
      </w:pPr>
      <w:r w:rsidRPr="0037577A">
        <w:rPr>
          <w:u w:val="single"/>
        </w:rPr>
        <w:t>Tool</w:t>
      </w:r>
      <w:r w:rsidR="0037577A" w:rsidRPr="0037577A">
        <w:rPr>
          <w:u w:val="single"/>
        </w:rPr>
        <w:t xml:space="preserve"> Activation</w:t>
      </w:r>
    </w:p>
    <w:p w:rsidR="00321A4E" w:rsidRDefault="00321A4E">
      <w:r>
        <w:t xml:space="preserve">In the </w:t>
      </w:r>
      <w:proofErr w:type="spellStart"/>
      <w:r>
        <w:t>MicroStation</w:t>
      </w:r>
      <w:proofErr w:type="spellEnd"/>
      <w:r>
        <w:t xml:space="preserve"> Key-in, type in </w:t>
      </w:r>
      <w:r w:rsidRPr="00321A4E">
        <w:rPr>
          <w:b/>
        </w:rPr>
        <w:t xml:space="preserve">VBA Load </w:t>
      </w:r>
      <w:proofErr w:type="spellStart"/>
      <w:r w:rsidRPr="00321A4E">
        <w:rPr>
          <w:b/>
        </w:rPr>
        <w:t>SOEtoDAT</w:t>
      </w:r>
      <w:proofErr w:type="spellEnd"/>
      <w:r>
        <w:t xml:space="preserve">.  Then type in </w:t>
      </w:r>
      <w:r>
        <w:rPr>
          <w:b/>
        </w:rPr>
        <w:t xml:space="preserve">VBA Run </w:t>
      </w:r>
      <w:proofErr w:type="spellStart"/>
      <w:r w:rsidRPr="00321A4E">
        <w:rPr>
          <w:b/>
        </w:rPr>
        <w:t>SOEtoDAT</w:t>
      </w:r>
      <w:proofErr w:type="spellEnd"/>
      <w:r>
        <w:t>.</w:t>
      </w:r>
    </w:p>
    <w:p w:rsidR="00A0290D" w:rsidRDefault="00A0290D"/>
    <w:p w:rsidR="00A0290D" w:rsidRDefault="00A0290D" w:rsidP="00A0290D">
      <w:r>
        <w:t>OR</w:t>
      </w:r>
    </w:p>
    <w:p w:rsidR="00A0290D" w:rsidRDefault="00A0290D"/>
    <w:p w:rsidR="00321A4E" w:rsidRDefault="00321A4E">
      <w:r>
        <w:t xml:space="preserve">Assign the key-ins to a function key.  Both </w:t>
      </w:r>
      <w:proofErr w:type="gramStart"/>
      <w:r>
        <w:t>key-ins</w:t>
      </w:r>
      <w:proofErr w:type="gramEnd"/>
      <w:r>
        <w:t xml:space="preserve"> can be assigned to one function key by separating them with a semicolon.  “</w:t>
      </w:r>
      <w:r w:rsidRPr="00321A4E">
        <w:rPr>
          <w:b/>
        </w:rPr>
        <w:t xml:space="preserve">VBA Load </w:t>
      </w:r>
      <w:proofErr w:type="spellStart"/>
      <w:r w:rsidRPr="00321A4E">
        <w:rPr>
          <w:b/>
        </w:rPr>
        <w:t>SOEtoDAT</w:t>
      </w:r>
      <w:proofErr w:type="gramStart"/>
      <w:r>
        <w:rPr>
          <w:b/>
        </w:rPr>
        <w:t>;VBA</w:t>
      </w:r>
      <w:proofErr w:type="spellEnd"/>
      <w:proofErr w:type="gramEnd"/>
      <w:r>
        <w:rPr>
          <w:b/>
        </w:rPr>
        <w:t xml:space="preserve"> Run </w:t>
      </w:r>
      <w:proofErr w:type="spellStart"/>
      <w:r w:rsidRPr="00321A4E">
        <w:rPr>
          <w:b/>
        </w:rPr>
        <w:t>SOEtoDAT</w:t>
      </w:r>
      <w:proofErr w:type="spellEnd"/>
      <w:r>
        <w:t>”</w:t>
      </w:r>
    </w:p>
    <w:p w:rsidR="00A9294C" w:rsidRDefault="00A9294C"/>
    <w:p w:rsidR="00A9294C" w:rsidRDefault="00A9294C">
      <w:r>
        <w:t>OR</w:t>
      </w:r>
    </w:p>
    <w:p w:rsidR="00A9294C" w:rsidRDefault="00A9294C"/>
    <w:p w:rsidR="00A9294C" w:rsidRDefault="0009699D">
      <w:r w:rsidRPr="0054008C">
        <w:t xml:space="preserve">The </w:t>
      </w:r>
      <w:r>
        <w:t>SOEtoDAT</w:t>
      </w:r>
      <w:bookmarkStart w:id="0" w:name="_GoBack"/>
      <w:bookmarkEnd w:id="0"/>
      <w:r w:rsidRPr="0054008C">
        <w:t xml:space="preserve"> VBA can be accessed in </w:t>
      </w:r>
      <w:proofErr w:type="spellStart"/>
      <w:r w:rsidRPr="0054008C">
        <w:t>MicroStation</w:t>
      </w:r>
      <w:proofErr w:type="spellEnd"/>
      <w:r w:rsidRPr="0054008C">
        <w:t xml:space="preserve"> by selecting </w:t>
      </w:r>
      <w:r w:rsidRPr="00043367">
        <w:rPr>
          <w:b/>
        </w:rPr>
        <w:t>MnDOT Menu &gt; VBA &gt; Surveys and RW&gt; Surveys VBA Toolbox</w:t>
      </w:r>
      <w:r>
        <w:t>, which will bring up the following interface.</w:t>
      </w:r>
    </w:p>
    <w:p w:rsidR="00A9294C" w:rsidRDefault="0009699D">
      <w:r>
        <w:rPr>
          <w:noProof/>
        </w:rPr>
        <w:lastRenderedPageBreak/>
        <w:pict>
          <v:rect id="_x0000_s1026" style="position:absolute;margin-left:-9.75pt;margin-top:194.25pt;width:249.75pt;height:33.75pt;z-index:251658240" filled="f" strokecolor="#7030a0" strokeweight="1.5pt"/>
        </w:pict>
      </w:r>
      <w:r w:rsidR="00A9294C">
        <w:rPr>
          <w:noProof/>
        </w:rPr>
        <w:drawing>
          <wp:inline distT="0" distB="0" distL="0" distR="0">
            <wp:extent cx="2828925" cy="3686175"/>
            <wp:effectExtent l="0" t="0" r="0" b="0"/>
            <wp:docPr id="2" name="Picture 2" descr="cid:image005.jpg@01CEC506.A7D1E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EC506.A7D1E73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90D" w:rsidRDefault="00A0290D"/>
    <w:p w:rsidR="00321A4E" w:rsidRDefault="00AB27A4">
      <w:r>
        <w:t xml:space="preserve">This assumes you have the standard MnDOT configuration for </w:t>
      </w:r>
      <w:proofErr w:type="spellStart"/>
      <w:r>
        <w:t>MicroStation</w:t>
      </w:r>
      <w:proofErr w:type="spellEnd"/>
      <w:r>
        <w:t xml:space="preserve"> where the variable </w:t>
      </w:r>
      <w:r w:rsidRPr="00BE671D">
        <w:rPr>
          <w:b/>
        </w:rPr>
        <w:t>MS_VBASEARCHDIRECTORIES</w:t>
      </w:r>
      <w:r>
        <w:rPr>
          <w:b/>
        </w:rPr>
        <w:t xml:space="preserve"> </w:t>
      </w:r>
      <w:r w:rsidR="002806D7">
        <w:t>is pointing to S:\Mndot</w:t>
      </w:r>
      <w:r>
        <w:t>8</w:t>
      </w:r>
      <w:r w:rsidR="002806D7">
        <w:t>i</w:t>
      </w:r>
      <w:r>
        <w:t>Stds\DOT_GEOPAK\VBA.</w:t>
      </w:r>
    </w:p>
    <w:p w:rsidR="00BE671D" w:rsidRDefault="00BE671D"/>
    <w:p w:rsidR="0037577A" w:rsidRPr="0037577A" w:rsidRDefault="0037577A">
      <w:pPr>
        <w:rPr>
          <w:u w:val="single"/>
        </w:rPr>
      </w:pPr>
      <w:r w:rsidRPr="0037577A">
        <w:rPr>
          <w:u w:val="single"/>
        </w:rPr>
        <w:t>Procedure</w:t>
      </w:r>
    </w:p>
    <w:p w:rsidR="00BE671D" w:rsidRDefault="00BE671D">
      <w:r>
        <w:t>Once activated, the dialog below should appear.</w:t>
      </w:r>
    </w:p>
    <w:p w:rsidR="00BE671D" w:rsidRDefault="00BE671D"/>
    <w:p w:rsidR="00BE671D" w:rsidRDefault="009D5886" w:rsidP="00E62C3F">
      <w:pPr>
        <w:jc w:val="center"/>
      </w:pPr>
      <w:r>
        <w:rPr>
          <w:noProof/>
        </w:rPr>
        <w:drawing>
          <wp:inline distT="0" distB="0" distL="0" distR="0">
            <wp:extent cx="3352800" cy="1562100"/>
            <wp:effectExtent l="19050" t="0" r="0" b="0"/>
            <wp:docPr id="1" name="Picture 1" descr="so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C3F" w:rsidRDefault="00E62C3F" w:rsidP="00E62C3F"/>
    <w:p w:rsidR="00A0290D" w:rsidRDefault="00A0290D" w:rsidP="00E62C3F"/>
    <w:p w:rsidR="00A0290D" w:rsidRDefault="00A0290D" w:rsidP="00E62C3F"/>
    <w:p w:rsidR="00E62C3F" w:rsidRDefault="00D87D25" w:rsidP="00A0290D">
      <w:pPr>
        <w:numPr>
          <w:ilvl w:val="0"/>
          <w:numId w:val="4"/>
        </w:numPr>
      </w:pPr>
      <w:r>
        <w:t>Select a job.  (Selections are read from active directory.)</w:t>
      </w:r>
    </w:p>
    <w:p w:rsidR="00D87D25" w:rsidRDefault="00D87D25" w:rsidP="00A0290D">
      <w:pPr>
        <w:numPr>
          <w:ilvl w:val="0"/>
          <w:numId w:val="4"/>
        </w:numPr>
      </w:pPr>
      <w:r>
        <w:t>Select a chain.</w:t>
      </w:r>
    </w:p>
    <w:p w:rsidR="00D87D25" w:rsidRDefault="00D87D25" w:rsidP="00A0290D">
      <w:pPr>
        <w:numPr>
          <w:ilvl w:val="0"/>
          <w:numId w:val="4"/>
        </w:numPr>
      </w:pPr>
      <w:r>
        <w:t>Type or select an input SOE file.</w:t>
      </w:r>
    </w:p>
    <w:p w:rsidR="00D87D25" w:rsidRDefault="00D87D25" w:rsidP="00A0290D">
      <w:pPr>
        <w:numPr>
          <w:ilvl w:val="0"/>
          <w:numId w:val="4"/>
        </w:numPr>
      </w:pPr>
      <w:r>
        <w:t xml:space="preserve">Type </w:t>
      </w:r>
      <w:r w:rsidR="00B24D21">
        <w:t xml:space="preserve">an output file name </w:t>
      </w:r>
      <w:r>
        <w:t>(or select if appending)</w:t>
      </w:r>
      <w:r w:rsidR="00B24D21">
        <w:t>.  The .</w:t>
      </w:r>
      <w:proofErr w:type="spellStart"/>
      <w:r w:rsidR="00B24D21">
        <w:t>dat</w:t>
      </w:r>
      <w:proofErr w:type="spellEnd"/>
      <w:r w:rsidR="00B24D21">
        <w:t xml:space="preserve"> extension will be added automatically.</w:t>
      </w:r>
    </w:p>
    <w:p w:rsidR="00B24D21" w:rsidRDefault="00B24D21" w:rsidP="00A0290D">
      <w:pPr>
        <w:numPr>
          <w:ilvl w:val="0"/>
          <w:numId w:val="4"/>
        </w:numPr>
      </w:pPr>
      <w:r>
        <w:t>Select Create if creating a new .</w:t>
      </w:r>
      <w:proofErr w:type="spellStart"/>
      <w:r>
        <w:t>dat</w:t>
      </w:r>
      <w:proofErr w:type="spellEnd"/>
      <w:r>
        <w:t xml:space="preserve"> file or Append if appending to an existing .</w:t>
      </w:r>
      <w:proofErr w:type="spellStart"/>
      <w:r>
        <w:t>dat</w:t>
      </w:r>
      <w:proofErr w:type="spellEnd"/>
      <w:r>
        <w:t xml:space="preserve"> file because the SOE files were broken into more than one file.</w:t>
      </w:r>
    </w:p>
    <w:p w:rsidR="00B24D21" w:rsidRDefault="00B24D21" w:rsidP="00A0290D">
      <w:pPr>
        <w:numPr>
          <w:ilvl w:val="0"/>
          <w:numId w:val="4"/>
        </w:numPr>
      </w:pPr>
      <w:r>
        <w:t xml:space="preserve">Click “Convert SOE </w:t>
      </w:r>
      <w:proofErr w:type="gramStart"/>
      <w:r>
        <w:t>To</w:t>
      </w:r>
      <w:proofErr w:type="gramEnd"/>
      <w:r>
        <w:t xml:space="preserve"> .DAT”.</w:t>
      </w:r>
    </w:p>
    <w:p w:rsidR="00B24D21" w:rsidRDefault="00B24D21" w:rsidP="00E62C3F"/>
    <w:p w:rsidR="00B24D21" w:rsidRDefault="00B24D21" w:rsidP="00A0290D">
      <w:pPr>
        <w:numPr>
          <w:ilvl w:val="0"/>
          <w:numId w:val="4"/>
        </w:numPr>
      </w:pPr>
      <w:r>
        <w:t xml:space="preserve">The </w:t>
      </w:r>
      <w:proofErr w:type="spellStart"/>
      <w:r>
        <w:t>Geopak</w:t>
      </w:r>
      <w:proofErr w:type="spellEnd"/>
      <w:r>
        <w:t xml:space="preserve"> binary .tin file can be created directly from the output .DAT using the Build Triangles tool.  (Note: The best Dissolve Option setting to avoid getting triangulation across the inside of curves is “Sliver” when doing this.)</w:t>
      </w:r>
    </w:p>
    <w:p w:rsidR="00B24D21" w:rsidRDefault="00B24D21" w:rsidP="00E62C3F"/>
    <w:p w:rsidR="00B24D21" w:rsidRDefault="00B24D21" w:rsidP="00A0290D">
      <w:pPr>
        <w:numPr>
          <w:ilvl w:val="0"/>
          <w:numId w:val="4"/>
        </w:numPr>
      </w:pPr>
      <w:r>
        <w:t>The .tin file should be checked using some/all of the following:</w:t>
      </w:r>
    </w:p>
    <w:p w:rsidR="00B24D21" w:rsidRDefault="00B24D21" w:rsidP="00A0290D">
      <w:pPr>
        <w:numPr>
          <w:ilvl w:val="1"/>
          <w:numId w:val="4"/>
        </w:numPr>
      </w:pPr>
      <w:r>
        <w:t>Check Triangulation</w:t>
      </w:r>
    </w:p>
    <w:p w:rsidR="00B24D21" w:rsidRDefault="00B24D21" w:rsidP="00A0290D">
      <w:pPr>
        <w:numPr>
          <w:ilvl w:val="1"/>
          <w:numId w:val="4"/>
        </w:numPr>
      </w:pPr>
      <w:r>
        <w:t>Triangle Statistics</w:t>
      </w:r>
    </w:p>
    <w:p w:rsidR="00B24D21" w:rsidRDefault="00B24D21" w:rsidP="00A0290D">
      <w:pPr>
        <w:numPr>
          <w:ilvl w:val="1"/>
          <w:numId w:val="4"/>
        </w:numPr>
      </w:pPr>
      <w:r>
        <w:t>Loading DTM Features (triangles</w:t>
      </w:r>
      <w:r w:rsidR="00B1285B">
        <w:t>, break lines,</w:t>
      </w:r>
      <w:r>
        <w:t xml:space="preserve"> and/or contours) into a 3D file for review</w:t>
      </w:r>
    </w:p>
    <w:sectPr w:rsidR="00B24D21" w:rsidSect="00B1285B">
      <w:pgSz w:w="12240" w:h="15840"/>
      <w:pgMar w:top="90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51F5"/>
    <w:multiLevelType w:val="hybridMultilevel"/>
    <w:tmpl w:val="F74835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534756"/>
    <w:multiLevelType w:val="hybridMultilevel"/>
    <w:tmpl w:val="FCA2709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9852409"/>
    <w:multiLevelType w:val="hybridMultilevel"/>
    <w:tmpl w:val="5B28935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E10048A"/>
    <w:multiLevelType w:val="hybridMultilevel"/>
    <w:tmpl w:val="93E4FB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D11A54"/>
    <w:rsid w:val="0009699D"/>
    <w:rsid w:val="002806D7"/>
    <w:rsid w:val="00321A4E"/>
    <w:rsid w:val="0037577A"/>
    <w:rsid w:val="009D5886"/>
    <w:rsid w:val="00A0290D"/>
    <w:rsid w:val="00A9294C"/>
    <w:rsid w:val="00AB27A4"/>
    <w:rsid w:val="00B10AE9"/>
    <w:rsid w:val="00B1285B"/>
    <w:rsid w:val="00B24D21"/>
    <w:rsid w:val="00BE671D"/>
    <w:rsid w:val="00D11A54"/>
    <w:rsid w:val="00D87D25"/>
    <w:rsid w:val="00E6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fillcolor="none" strokecolor="#7030a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8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cid:image005.jpg@01CEC506.A7D1E7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mndot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kata1pau</dc:creator>
  <cp:keywords/>
  <cp:lastModifiedBy>Administrator</cp:lastModifiedBy>
  <cp:revision>5</cp:revision>
  <dcterms:created xsi:type="dcterms:W3CDTF">2010-03-15T14:19:00Z</dcterms:created>
  <dcterms:modified xsi:type="dcterms:W3CDTF">2013-10-17T21:00:00Z</dcterms:modified>
</cp:coreProperties>
</file>